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7.jpeg" ContentType="image/jpeg"/>
  <Override PartName="/word/media/image3.png" ContentType="image/png"/>
  <Override PartName="/word/media/image6.jpeg" ContentType="image/jpeg"/>
  <Override PartName="/word/media/image4.png" ContentType="image/png"/>
  <Override PartName="/word/media/image10.png" ContentType="image/png"/>
  <Override PartName="/word/media/image5.png" ContentType="image/png"/>
  <Override PartName="/word/media/image8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26655395</wp:posOffset>
            </wp:positionH>
            <wp:positionV relativeFrom="paragraph">
              <wp:posOffset>-7686675</wp:posOffset>
            </wp:positionV>
            <wp:extent cx="3461385" cy="3736975"/>
            <wp:effectExtent l="0" t="0" r="0" b="0"/>
            <wp:wrapNone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-848995</wp:posOffset>
            </wp:positionH>
            <wp:positionV relativeFrom="paragraph">
              <wp:posOffset>-7205345</wp:posOffset>
            </wp:positionV>
            <wp:extent cx="5220970" cy="254381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Times New Roman" w:hAnsi="Times New Roman"/>
          <w:highlight w:val="none"/>
          <w:shd w:fill="FFBF00" w:val="clear"/>
        </w:rPr>
      </w:pPr>
      <w:r>
        <w:rPr>
          <w:rFonts w:ascii="Times New Roman" w:hAnsi="Times New Roman"/>
          <w:b/>
          <w:bCs/>
          <w:sz w:val="88"/>
          <w:szCs w:val="88"/>
          <w:shd w:fill="FFBF00" w:val="clear"/>
        </w:rPr>
        <w:t xml:space="preserve">  </w:t>
      </w:r>
      <w:r>
        <w:rPr>
          <w:rFonts w:ascii="Times New Roman" w:hAnsi="Times New Roman"/>
          <w:b/>
          <w:bCs/>
          <w:sz w:val="88"/>
          <w:szCs w:val="88"/>
          <w:shd w:fill="FFBF00" w:val="clear"/>
        </w:rPr>
        <w:t xml:space="preserve">INTRODUÇÃO  </w:t>
      </w:r>
    </w:p>
    <w:p>
      <w:pPr>
        <w:pStyle w:val="Normal"/>
        <w:bidi w:val="0"/>
        <w:jc w:val="both"/>
        <w:rPr>
          <w:rFonts w:ascii="Times New Roman" w:hAnsi="Times New Roman"/>
        </w:rPr>
      </w:pPr>
      <w:bookmarkStart w:id="0" w:name="docs-internal-guid-e734fb64-7fff-fd05-77"/>
      <w:bookmarkEnd w:id="0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 xml:space="preserve">Estas instruções têm como objetivo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z w:val="80"/>
          <w:u w:val="single"/>
          <w:shd w:fill="auto" w:val="clear"/>
        </w:rPr>
        <w:t>auxiliar</w:t>
      </w: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u w:val="none"/>
          <w:effect w:val="none"/>
          <w:shd w:fill="auto" w:val="clear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os autores com a preparação e exposição do pôster no IFINTEGRA. O pôster deve ser confeccionado apenas depois que o trabalho obtiver a resposta de aceitação da Comissão Científica. É obrigatório que o título do trabalho no pôster seja idêntico ao título do resumo submetido.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A área útil máxima do painel para apresentação dos pôsteres será de 1,20 m de altura x 0,90 m de largura, solicitando que seja obedecida rigorosamente essa forma para evitar que ultrapasse a área individual. O pôster deverá possuir uma haste rígida e cordão para fixação no tripé disponibilizado no evento. O local e o dia da exposição poderão ser consultados no site do evento.</w:t>
      </w:r>
    </w:p>
    <w:p>
      <w:pPr>
        <w:pStyle w:val="Corpodotexto"/>
        <w:bidi w:val="0"/>
        <w:spacing w:lineRule="auto" w:line="288" w:before="0" w:after="0"/>
        <w:jc w:val="both"/>
        <w:rPr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" w:hAnsi="Times New Roman"/>
        </w:rPr>
      </w:r>
    </w:p>
    <w:p>
      <w:pPr>
        <w:pStyle w:val="Corpodotexto"/>
        <w:bidi w:val="0"/>
        <w:spacing w:lineRule="auto" w:line="288" w:before="0" w:after="0"/>
        <w:jc w:val="center"/>
        <w:rPr>
          <w:rFonts w:ascii="Times New Roman" w:hAnsi="Times New Roman"/>
          <w:b/>
          <w:bCs/>
          <w:sz w:val="88"/>
          <w:szCs w:val="88"/>
          <w:highlight w:val="none"/>
          <w:shd w:fill="FFBF00" w:val="clear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 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OBJETIVO  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" w:hAnsi="Times New Roman"/>
        </w:rPr>
      </w:pPr>
      <w:bookmarkStart w:id="1" w:name="docs-internal-guid-4498b5d0-7fff-f13c-1f"/>
      <w:bookmarkEnd w:id="1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O texto do pôster deve ser legível a uma distância de, pelo menos,  2 metros.</w:t>
      </w:r>
    </w:p>
    <w:p>
      <w:pPr>
        <w:pStyle w:val="Corpodotexto"/>
        <w:bidi w:val="0"/>
        <w:spacing w:lineRule="auto" w:line="288" w:before="0" w:after="0"/>
        <w:jc w:val="both"/>
        <w:rPr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" w:hAnsi="Times New Roman"/>
        </w:rPr>
      </w:r>
    </w:p>
    <w:p>
      <w:pPr>
        <w:pStyle w:val="Corpodotexto"/>
        <w:bidi w:val="0"/>
        <w:spacing w:lineRule="auto" w:line="288" w:before="0" w:after="0"/>
        <w:jc w:val="center"/>
        <w:rPr>
          <w:rFonts w:ascii="Times New Roman" w:hAnsi="Times New Roman"/>
          <w:b/>
          <w:sz w:val="88"/>
          <w:szCs w:val="88"/>
          <w:highlight w:val="none"/>
          <w:shd w:fill="FFBF00" w:val="clear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 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MATERIAL E MÉTODOS  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" w:hAnsi="Times New Roman"/>
          <w:b/>
        </w:rPr>
      </w:pPr>
      <w:bookmarkStart w:id="2" w:name="docs-internal-guid-afb92c42-7fff-43a8-99"/>
      <w:bookmarkEnd w:id="2"/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Os elementos essenciais são: Título, autores, instituições de vinculação, Introdução, Objetivo, Material e Métodos, Resultados e Discussão, Considerações finais,  Referências e Agradecimentos. 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A fonte recomendada (outra fonte pode ser utilizada) para digitação do texto do pôster é Times New Roman (em tamanho que permita a leitura a pelo menos 2 m de distância, sugerimos um tamanho mínimo de 40) de modo a facilitar a leitura dos participantes.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É proibida a exposição por terceiros (não autores) e de pôsteres que não obedeçam às normas gerais de tamanho e legibilidade.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Sugerimos que, respeitando-se as particularidades de cada área, seja utilizado o mínimo de texto e o máximo de figuras, fotos, tabelas, gráficos e esquemas possíveis.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Para cada trabalho estará reservado, no dia de sua exposição, um tripé para fixação, identificado com o número do pôster.</w:t>
      </w:r>
    </w:p>
    <w:p>
      <w:pPr>
        <w:pStyle w:val="Normal"/>
        <w:bidi w:val="0"/>
        <w:spacing w:lineRule="auto" w:line="288" w:before="0" w:after="0"/>
        <w:jc w:val="center"/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bookmarkStart w:id="3" w:name="docs-internal-guid-9daa42b9-7fff-2eb3-eb"/>
      <w:bookmarkEnd w:id="3"/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 xml:space="preserve">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drawing>
          <wp:inline distT="0" distB="0" distL="0" distR="0">
            <wp:extent cx="13176885" cy="9171940"/>
            <wp:effectExtent l="0" t="0" r="0" b="0"/>
            <wp:docPr id="3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885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szCs w:val="56"/>
          <w:u w:val="none"/>
          <w:effect w:val="none"/>
          <w:shd w:fill="auto" w:val="clear"/>
        </w:rPr>
      </w:pPr>
      <w:r>
        <w:rPr>
          <w:rFonts w:ascii="Times New Roman;serif" w:hAnsi="Times New Roman;serif"/>
          <w:b/>
          <w:bCs/>
          <w:i w:val="false"/>
          <w:caps w:val="false"/>
          <w:smallCaps w:val="false"/>
          <w:strike w:val="false"/>
          <w:dstrike w:val="false"/>
          <w:color w:val="000000"/>
          <w:sz w:val="56"/>
          <w:szCs w:val="56"/>
          <w:u w:val="none"/>
          <w:effect w:val="none"/>
          <w:shd w:fill="auto" w:val="clear"/>
        </w:rPr>
        <w:t>Figura 1: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szCs w:val="56"/>
          <w:u w:val="none"/>
          <w:effect w:val="none"/>
          <w:shd w:fill="auto" w:val="clear"/>
        </w:rPr>
        <w:t xml:space="preserve"> Participação do IFNMG Campus Salinas na Semana Integrada de Eventos do IFNMG Campus Montes Claros  (Fonte: Arquivo do IFNMG).</w:t>
      </w:r>
    </w:p>
    <w:p>
      <w:pPr>
        <w:pStyle w:val="Corpodotexto"/>
        <w:bidi w:val="0"/>
        <w:spacing w:lineRule="auto" w:line="288" w:before="0" w:after="0"/>
        <w:jc w:val="both"/>
        <w:rPr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" w:hAnsi="Times New Roman"/>
        </w:rPr>
      </w:r>
    </w:p>
    <w:p>
      <w:pPr>
        <w:pStyle w:val="Corpodotexto"/>
        <w:bidi w:val="0"/>
        <w:spacing w:lineRule="auto" w:line="288" w:before="0" w:after="0"/>
        <w:jc w:val="both"/>
        <w:rPr/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  <w:shd w:fill="auto" w:val="clear"/>
        </w:rPr>
        <w:t xml:space="preserve"> </w:t>
      </w:r>
    </w:p>
    <w:p>
      <w:pPr>
        <w:pStyle w:val="Corpodotexto"/>
        <w:bidi w:val="0"/>
        <w:spacing w:lineRule="auto" w:line="288" w:before="0" w:after="0"/>
        <w:jc w:val="center"/>
        <w:rPr>
          <w:rFonts w:ascii="Times New Roman" w:hAnsi="Times New Roman"/>
          <w:b/>
          <w:bCs/>
          <w:sz w:val="88"/>
          <w:szCs w:val="88"/>
          <w:highlight w:val="none"/>
          <w:shd w:fill="FFBF00" w:val="clear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 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RESULTADOS E DISCUSSÃO  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" w:hAnsi="Times New Roman"/>
        </w:rPr>
      </w:pPr>
      <w:bookmarkStart w:id="4" w:name="docs-internal-guid-0dc5df41-7fff-7308-ff"/>
      <w:bookmarkEnd w:id="4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 xml:space="preserve">Pelo menos um dos autores do trabalho deverá permanecer junto ao pôster, durante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z w:val="80"/>
          <w:u w:val="single"/>
          <w:shd w:fill="auto" w:val="clear"/>
        </w:rPr>
        <w:t>todo</w:t>
      </w:r>
      <w:r>
        <w:rPr>
          <w:rFonts w:ascii="Times New Roman" w:hAnsi="Times New Roman"/>
          <w:caps w:val="false"/>
          <w:smallCaps w:val="false"/>
          <w:strike w:val="false"/>
          <w:dstrike w:val="false"/>
          <w:color w:val="000000"/>
          <w:u w:val="none"/>
          <w:effect w:val="none"/>
          <w:shd w:fill="auto" w:val="clear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o tempo da sessão, para responder às questões dos interessados.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As informações devem ser organizadas de modo que as ideias centrais do trabalho sejam facilmente compreendidas, utilizando todos os recursos disponíveis para o pôster despertar o interesse do público.</w:t>
      </w:r>
    </w:p>
    <w:p>
      <w:pPr>
        <w:pStyle w:val="Corpodotexto"/>
        <w:bidi w:val="0"/>
        <w:spacing w:lineRule="auto" w:line="288" w:before="0" w:after="0"/>
        <w:jc w:val="both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O material necessário para fixação dos pôsteres (haste rígida e cordão) será de responsabilidade do autor expositor.</w:t>
      </w:r>
    </w:p>
    <w:p>
      <w:pPr>
        <w:pStyle w:val="Corpodotexto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z w:val="80"/>
          <w:u w:val="single"/>
          <w:shd w:fill="auto" w:val="clear"/>
        </w:rPr>
        <w:t>Os pôsteres serão expostos em datas e horários conforme o cronograma a ser divulgado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. Os trabalhos devem ser fixados meia hora antes do início da exposição e retirados logo após o final da sessão.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drawing>
          <wp:inline distT="0" distB="0" distL="0" distR="0">
            <wp:extent cx="8501380" cy="6516370"/>
            <wp:effectExtent l="0" t="0" r="0" b="0"/>
            <wp:docPr id="4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380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docs-internal-guid-a109d07d-7fff-043e-a2"/>
      <w:bookmarkEnd w:id="5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 xml:space="preserve"> </w:t>
      </w:r>
    </w:p>
    <w:p>
      <w:pPr>
        <w:pStyle w:val="Corpodotexto"/>
        <w:bidi w:val="0"/>
        <w:jc w:val="center"/>
        <w:rPr>
          <w:rFonts w:ascii="Times New Roman" w:hAnsi="Times New Roman"/>
        </w:rPr>
      </w:pPr>
      <w:bookmarkStart w:id="6" w:name="docs-internal-guid-806ed61b-7fff-68be-bf"/>
      <w:bookmarkEnd w:id="6"/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Figura 2: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 xml:space="preserve">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Acúmulo de massa verde de grão em função das doses de esterco bovino.</w:t>
      </w:r>
    </w:p>
    <w:p>
      <w:pPr>
        <w:pStyle w:val="Corpodotexto"/>
        <w:bidi w:val="0"/>
        <w:jc w:val="left"/>
        <w:rPr>
          <w:rFonts w:ascii="Times New Roman" w:hAnsi="Times New Roman"/>
        </w:rPr>
      </w:pPr>
      <w:bookmarkStart w:id="7" w:name="docs-internal-guid-89e7743d-7fff-f5a5-ca"/>
      <w:bookmarkEnd w:id="7"/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 xml:space="preserve">                      </w:t>
      </w:r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 xml:space="preserve">Tabela 1: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Características do substrato.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bookmarkStart w:id="8" w:name="docs-internal-guid-02cef8f2-7fff-2333-cf"/>
      <w:bookmarkEnd w:id="8"/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drawing>
          <wp:inline distT="0" distB="0" distL="0" distR="0">
            <wp:extent cx="9971405" cy="2613660"/>
            <wp:effectExtent l="0" t="0" r="0" b="0"/>
            <wp:docPr id="5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 xml:space="preserve"> </w:t>
      </w:r>
    </w:p>
    <w:p>
      <w:pPr>
        <w:pStyle w:val="Corpodotexto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bidi w:val="0"/>
        <w:jc w:val="center"/>
        <w:rPr>
          <w:rFonts w:ascii="Times New Roman" w:hAnsi="Times New Roman"/>
          <w:sz w:val="88"/>
          <w:szCs w:val="88"/>
          <w:highlight w:val="none"/>
          <w:shd w:fill="FFBF00" w:val="clear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 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CONSIDERAÇÕES FINAIS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88"/>
          <w:szCs w:val="88"/>
          <w:u w:val="none"/>
          <w:effect w:val="none"/>
          <w:shd w:fill="FFBF00" w:val="clear"/>
        </w:rPr>
        <w:t xml:space="preserve"> </w:t>
      </w:r>
    </w:p>
    <w:p>
      <w:pPr>
        <w:pStyle w:val="Normal"/>
        <w:bidi w:val="0"/>
        <w:jc w:val="both"/>
        <w:rPr>
          <w:rFonts w:ascii="Times New Roman" w:hAnsi="Times New Roman"/>
          <w:b/>
          <w:bCs/>
        </w:rPr>
      </w:pPr>
      <w:bookmarkStart w:id="9" w:name="docs-internal-guid-a69ac4d4-7fff-dd5d-81"/>
      <w:bookmarkEnd w:id="9"/>
      <w:r>
        <w:rPr>
          <w:rFonts w:ascii="Times New Roman;serif" w:hAnsi="Times New Roman;serif"/>
          <w:b/>
          <w:bCs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A data programada pela comissão organizadora para a exposição do pôster não poderá ser alterada pelo autor do resumo.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 xml:space="preserve"> </w:t>
      </w:r>
    </w:p>
    <w:p>
      <w:pPr>
        <w:pStyle w:val="Corpodotexto"/>
        <w:bidi w:val="0"/>
        <w:jc w:val="center"/>
        <w:rPr>
          <w:b w:val="false"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rPr>
          <w:rFonts w:ascii="Times New Roman" w:hAnsi="Times New Roman"/>
        </w:rPr>
      </w:r>
    </w:p>
    <w:p>
      <w:pPr>
        <w:pStyle w:val="Corpodotexto"/>
        <w:bidi w:val="0"/>
        <w:jc w:val="center"/>
        <w:rPr>
          <w:rFonts w:ascii="Times New Roman" w:hAnsi="Times New Roman"/>
          <w:b/>
          <w:bCs/>
          <w:highlight w:val="none"/>
          <w:shd w:fill="FFBF00" w:val="clear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FFBF00" w:val="clear"/>
        </w:rPr>
        <w:t xml:space="preserve"> 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FFBF00" w:val="clear"/>
        </w:rPr>
        <w:t xml:space="preserve">REFERÊNCIAS  </w:t>
      </w:r>
    </w:p>
    <w:p>
      <w:pPr>
        <w:pStyle w:val="Corpodotexto"/>
        <w:bidi w:val="0"/>
        <w:spacing w:lineRule="auto" w:line="288" w:before="0" w:after="0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 xml:space="preserve">BIAGGIO, A. M. B. </w:t>
      </w:r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Psicologia do desenvolvimento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. 22. ed. Petrópolis: Vozes, 2011.</w:t>
      </w:r>
    </w:p>
    <w:p>
      <w:pPr>
        <w:pStyle w:val="Corpodotexto"/>
        <w:bidi w:val="0"/>
        <w:spacing w:lineRule="auto" w:line="276" w:before="0" w:after="140"/>
        <w:jc w:val="left"/>
        <w:rPr/>
      </w:pPr>
      <w:r>
        <w:rPr/>
      </w:r>
    </w:p>
    <w:p>
      <w:pPr>
        <w:pStyle w:val="Corpodotexto"/>
        <w:bidi w:val="0"/>
        <w:spacing w:lineRule="auto" w:line="288" w:before="0" w:after="0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CANGUSSU, M. C. T. et al. A fluorose dentária no Brasil: uma revisão crítica</w:t>
      </w:r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. Cadernos de Saúde Pública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, Rio de Janeiro, v. 18, n. 1, p. 7-15, jan-fev, 2002.</w:t>
      </w:r>
    </w:p>
    <w:p>
      <w:pPr>
        <w:pStyle w:val="Corpodotexto"/>
        <w:bidi w:val="0"/>
        <w:spacing w:lineRule="auto" w:line="276" w:before="0" w:after="140"/>
        <w:jc w:val="left"/>
        <w:rPr/>
      </w:pPr>
      <w:r>
        <w:rPr/>
      </w:r>
    </w:p>
    <w:p>
      <w:pPr>
        <w:pStyle w:val="Corpodotexto"/>
        <w:bidi w:val="0"/>
        <w:spacing w:lineRule="auto" w:line="288" w:before="0" w:after="0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 xml:space="preserve">RANG, H. P. et al. </w:t>
      </w:r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Rang &amp; Dale: farmacologia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. 7. ed. Rio de Janeiro: Elsevier,2011</w:t>
      </w:r>
    </w:p>
    <w:p>
      <w:pPr>
        <w:pStyle w:val="Corpodotexto"/>
        <w:bidi w:val="0"/>
        <w:spacing w:lineRule="auto" w:line="288" w:before="0" w:after="0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br/>
        <w:t>RITO, D. M. S. </w:t>
      </w:r>
      <w:r>
        <w:rPr>
          <w:rFonts w:ascii="Times New Roman;serif" w:hAnsi="Times New Roman;serif"/>
          <w:b w:val="false"/>
          <w:i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et al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. Qualidade de vida e percepção da doença entre portadores de hipertensão arterial.</w:t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  <w:shd w:fill="auto" w:val="clear"/>
        </w:rPr>
        <w:t> </w:t>
      </w:r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Cadernos de Saúde Pública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, Rio de Janeiro, v. 24, n. 4, abr. 2008. Disponível em: . Acesso em: 08 Apr. 2011.</w:t>
      </w:r>
    </w:p>
    <w:p>
      <w:pPr>
        <w:pStyle w:val="Corpodotexto"/>
        <w:bidi w:val="0"/>
        <w:spacing w:lineRule="auto" w:line="288" w:before="0" w:after="0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br/>
        <w:t>SERRANO, C. M. T.</w:t>
      </w: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  <w:shd w:fill="auto" w:val="clear"/>
        </w:rPr>
        <w:t> </w:t>
      </w:r>
      <w:r>
        <w:rPr>
          <w:rFonts w:ascii="Times New Roman;serif" w:hAnsi="Times New Roman;serif"/>
          <w:b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A invenção do Itatiaia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56"/>
          <w:u w:val="none"/>
          <w:effect w:val="none"/>
          <w:shd w:fill="auto" w:val="clear"/>
        </w:rPr>
        <w:t>. 1993. 179 f. Dissertação (Mestrado em Sociologia) – Instituto de Filosofia e Ciências Humanas, UNICAMP, Campinas.</w:t>
      </w:r>
    </w:p>
    <w:p>
      <w:pPr>
        <w:pStyle w:val="Corpodotexto"/>
        <w:bidi w:val="0"/>
        <w:spacing w:before="0" w:after="140"/>
        <w:jc w:val="center"/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3353435</wp:posOffset>
            </wp:positionH>
            <wp:positionV relativeFrom="paragraph">
              <wp:posOffset>1118870</wp:posOffset>
            </wp:positionV>
            <wp:extent cx="3333750" cy="1095375"/>
            <wp:effectExtent l="0" t="0" r="0" b="0"/>
            <wp:wrapSquare wrapText="largest"/>
            <wp:docPr id="6" name="Figur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7239000</wp:posOffset>
            </wp:positionH>
            <wp:positionV relativeFrom="paragraph">
              <wp:posOffset>1063625</wp:posOffset>
            </wp:positionV>
            <wp:extent cx="2990850" cy="1123950"/>
            <wp:effectExtent l="0" t="0" r="0" b="0"/>
            <wp:wrapSquare wrapText="largest"/>
            <wp:docPr id="7" name="Figur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10887710</wp:posOffset>
            </wp:positionH>
            <wp:positionV relativeFrom="paragraph">
              <wp:posOffset>929005</wp:posOffset>
            </wp:positionV>
            <wp:extent cx="2171700" cy="1419225"/>
            <wp:effectExtent l="0" t="0" r="0" b="0"/>
            <wp:wrapSquare wrapText="largest"/>
            <wp:docPr id="8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681355</wp:posOffset>
            </wp:positionH>
            <wp:positionV relativeFrom="paragraph">
              <wp:posOffset>654050</wp:posOffset>
            </wp:positionV>
            <wp:extent cx="2057400" cy="2200275"/>
            <wp:effectExtent l="0" t="0" r="0" b="0"/>
            <wp:wrapSquare wrapText="largest"/>
            <wp:docPr id="9" name="Figur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>AGRADECIMENTOS</w:t>
      </w:r>
      <w:bookmarkStart w:id="10" w:name="docs-internal-guid-51f71f11-7fff-ddeb-45"/>
      <w:bookmarkEnd w:id="10"/>
      <w:r>
        <w:rPr>
          <w:i w:val="false"/>
          <w:caps w:val="false"/>
          <w:smallCaps w:val="false"/>
          <w:strike w:val="false"/>
          <w:dstrike w:val="false"/>
          <w:color w:val="000000"/>
          <w:sz w:val="80"/>
          <w:u w:val="none"/>
          <w:effect w:val="none"/>
          <w:shd w:fill="auto" w:val="clear"/>
        </w:rPr>
        <w:t xml:space="preserve"> </w:t>
      </w:r>
    </w:p>
    <w:sectPr>
      <w:headerReference w:type="default" r:id="rId11"/>
      <w:footerReference w:type="default" r:id="rId12"/>
      <w:type w:val="nextPage"/>
      <w:pgSz w:w="51024" w:h="68032"/>
      <w:pgMar w:left="2268" w:right="2268" w:gutter="0" w:header="1134" w:top="13129" w:footer="1134" w:bottom="1969"/>
      <w:pgNumType w:fmt="decimal"/>
      <w:cols w:num="2" w:space="2268" w:equalWidth="true" w:sep="false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imes New Roman">
    <w:charset w:val="01"/>
    <w:family w:val="roman"/>
    <w:pitch w:val="variable"/>
  </w:font>
  <w:font w:name="Times New Roman">
    <w:altName w:val="serif"/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jc w:val="left"/>
      <w:rPr/>
    </w:pPr>
    <w:bookmarkStart w:id="13" w:name="docs-internal-guid-b2bdc6ec-7fff-2a5b-34"/>
    <w:bookmarkEnd w:id="13"/>
    <w:r>
      <w:drawing>
        <wp:anchor behindDoc="0" distT="0" distB="0" distL="0" distR="0" simplePos="0" locked="0" layoutInCell="0" allowOverlap="1" relativeHeight="6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32527875" cy="1095375"/>
          <wp:effectExtent l="0" t="0" r="0" b="0"/>
          <wp:wrapSquare wrapText="largest"/>
          <wp:docPr id="12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igura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527875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</w:p>
  <w:p>
    <w:pPr>
      <w:pStyle w:val="Rodap"/>
      <w:suppressLineNumbers/>
      <w:bidi w:val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jc w:val="left"/>
      <w:rPr/>
    </w:pPr>
    <w:bookmarkStart w:id="11" w:name="docs-internal-guid-bc50c715-7fff-7d7f-32"/>
    <w:bookmarkEnd w:id="11"/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-720090</wp:posOffset>
          </wp:positionH>
          <wp:positionV relativeFrom="paragraph">
            <wp:posOffset>-720090</wp:posOffset>
          </wp:positionV>
          <wp:extent cx="32399605" cy="4895850"/>
          <wp:effectExtent l="0" t="0" r="0" b="0"/>
          <wp:wrapNone/>
          <wp:docPr id="10" name="Figura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igura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399605" cy="489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0" distT="0" distB="0" distL="0" distR="0" simplePos="0" locked="0" layoutInCell="0" allowOverlap="1" relativeHeight="5">
              <wp:simplePos x="0" y="0"/>
              <wp:positionH relativeFrom="column">
                <wp:posOffset>4704715</wp:posOffset>
              </wp:positionH>
              <wp:positionV relativeFrom="paragraph">
                <wp:posOffset>-720090</wp:posOffset>
              </wp:positionV>
              <wp:extent cx="21583015" cy="4895215"/>
              <wp:effectExtent l="0" t="0" r="0" b="0"/>
              <wp:wrapNone/>
              <wp:docPr id="11" name="Quadro de texto 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83080" cy="489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kinsoku w:val="true"/>
                            <w:overflowPunct w:val="false"/>
                            <w:autoSpaceDE w:val="true"/>
                            <w:bidi w:val="0"/>
                            <w:spacing w:before="0" w:after="0" w:lineRule="auto" w:line="240"/>
                            <w:ind w:hanging="0"/>
                            <w:jc w:val="center"/>
                            <w:rPr/>
                          </w:pPr>
                          <w:r>
                            <w:rPr>
                              <w:sz w:val="108"/>
                              <w:w w:val="100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vertAlign w:val="baseline"/>
                              <w:position w:val="0"/>
                              <w:kern w:val="2"/>
                              <w:spacing w:val="0"/>
                              <w:szCs w:val="108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shd w:fill="auto" w:val="clear"/>
                              <w:rFonts w:ascii="Liberation Serif" w:hAnsi="Liberation Serif" w:eastAsia="NSimSun" w:cs="Arial"/>
                              <w:color w:val="auto"/>
                              <w:lang w:val="pt-BR" w:eastAsia="zh-CN" w:bidi="hi-IN"/>
                            </w:rPr>
                            <w:t>TÍTULO EM NEGRITO, MAIÚSCULO E</w:t>
                          </w:r>
                        </w:p>
                        <w:p>
                          <w:pPr>
                            <w:kinsoku w:val="true"/>
                            <w:overflowPunct w:val="false"/>
                            <w:autoSpaceDE w:val="true"/>
                            <w:bidi w:val="0"/>
                            <w:spacing w:before="0" w:after="0" w:lineRule="auto" w:line="240"/>
                            <w:ind w:hanging="0"/>
                            <w:jc w:val="center"/>
                            <w:rPr/>
                          </w:pPr>
                          <w:r>
                            <w:rPr>
                              <w:sz w:val="108"/>
                              <w:w w:val="100"/>
                              <w:b/>
                              <w:u w:val="none"/>
                              <w:dstrike w:val="false"/>
                              <w:strike w:val="false"/>
                              <w:i w:val="false"/>
                              <w:outline w:val="false"/>
                              <w:shadow w:val="false"/>
                              <w:vertAlign w:val="baseline"/>
                              <w:position w:val="0"/>
                              <w:kern w:val="2"/>
                              <w:spacing w:val="0"/>
                              <w:szCs w:val="108"/>
                              <w:bCs/>
                              <w:iCs w:val="false"/>
                              <w:em w:val="none"/>
                              <w:emboss w:val="false"/>
                              <w:imprint w:val="false"/>
                              <w:smallCaps w:val="false"/>
                              <w:caps w:val="false"/>
                              <w:shd w:fill="auto" w:val="clear"/>
                              <w:rFonts w:ascii="Liberation Serif" w:hAnsi="Liberation Serif" w:eastAsia="NSimSun" w:cs="Arial"/>
                              <w:color w:val="auto"/>
                              <w:lang w:val="pt-BR" w:eastAsia="zh-CN" w:bidi="hi-IN"/>
                            </w:rPr>
                            <w:t>CENTRALIZADO TAMANHO DE FONTE SUGERIDO : 54</w:t>
                          </w:r>
                        </w:p>
                      </w:txbxContent>
                    </wps:txbx>
                    <wps:bodyPr wrap="square" lIns="0" rIns="0" t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Quadro de texto 2" stroked="f" o:allowincell="f" style="position:absolute;margin-left:370.45pt;margin-top:-56.7pt;width:1699.4pt;height:385.4pt;mso-wrap-style:square;v-text-anchor:middle" type="_x0000_t202">
              <v:textbox>
                <w:txbxContent>
                  <w:p>
                    <w:pPr>
                      <w:kinsoku w:val="true"/>
                      <w:overflowPunct w:val="false"/>
                      <w:autoSpaceDE w:val="true"/>
                      <w:bidi w:val="0"/>
                      <w:spacing w:before="0" w:after="0" w:lineRule="auto" w:line="240"/>
                      <w:ind w:hanging="0"/>
                      <w:jc w:val="center"/>
                      <w:rPr/>
                    </w:pPr>
                    <w:r>
                      <w:rPr>
                        <w:sz w:val="108"/>
                        <w:w w:val="100"/>
                        <w:b/>
                        <w:u w:val="none"/>
                        <w:dstrike w:val="false"/>
                        <w:strike w:val="false"/>
                        <w:i w:val="false"/>
                        <w:outline w:val="false"/>
                        <w:shadow w:val="false"/>
                        <w:vertAlign w:val="baseline"/>
                        <w:position w:val="0"/>
                        <w:kern w:val="2"/>
                        <w:spacing w:val="0"/>
                        <w:szCs w:val="108"/>
                        <w:bCs/>
                        <w:iCs w:val="false"/>
                        <w:em w:val="none"/>
                        <w:emboss w:val="false"/>
                        <w:imprint w:val="false"/>
                        <w:smallCaps w:val="false"/>
                        <w:caps w:val="false"/>
                        <w:shd w:fill="auto" w:val="clear"/>
                        <w:rFonts w:ascii="Liberation Serif" w:hAnsi="Liberation Serif" w:eastAsia="NSimSun" w:cs="Arial"/>
                        <w:color w:val="auto"/>
                        <w:lang w:val="pt-BR" w:eastAsia="zh-CN" w:bidi="hi-IN"/>
                      </w:rPr>
                      <w:t>TÍTULO EM NEGRITO, MAIÚSCULO E</w:t>
                    </w:r>
                  </w:p>
                  <w:p>
                    <w:pPr>
                      <w:kinsoku w:val="true"/>
                      <w:overflowPunct w:val="false"/>
                      <w:autoSpaceDE w:val="true"/>
                      <w:bidi w:val="0"/>
                      <w:spacing w:before="0" w:after="0" w:lineRule="auto" w:line="240"/>
                      <w:ind w:hanging="0"/>
                      <w:jc w:val="center"/>
                      <w:rPr/>
                    </w:pPr>
                    <w:r>
                      <w:rPr>
                        <w:sz w:val="108"/>
                        <w:w w:val="100"/>
                        <w:b/>
                        <w:u w:val="none"/>
                        <w:dstrike w:val="false"/>
                        <w:strike w:val="false"/>
                        <w:i w:val="false"/>
                        <w:outline w:val="false"/>
                        <w:shadow w:val="false"/>
                        <w:vertAlign w:val="baseline"/>
                        <w:position w:val="0"/>
                        <w:kern w:val="2"/>
                        <w:spacing w:val="0"/>
                        <w:szCs w:val="108"/>
                        <w:bCs/>
                        <w:iCs w:val="false"/>
                        <w:em w:val="none"/>
                        <w:emboss w:val="false"/>
                        <w:imprint w:val="false"/>
                        <w:smallCaps w:val="false"/>
                        <w:caps w:val="false"/>
                        <w:shd w:fill="auto" w:val="clear"/>
                        <w:rFonts w:ascii="Liberation Serif" w:hAnsi="Liberation Serif" w:eastAsia="NSimSun" w:cs="Arial"/>
                        <w:color w:val="auto"/>
                        <w:lang w:val="pt-BR" w:eastAsia="zh-CN" w:bidi="hi-IN"/>
                      </w:rPr>
                      <w:t>CENTRALIZADO TAMANHO DE FONTE SUGERIDO : 54</w:t>
                    </w:r>
                  </w:p>
                </w:txbxContent>
              </v:textbox>
              <v:fill o:detectmouseclick="t" on="false"/>
              <v:stroke color="black" joinstyle="round" endcap="flat"/>
              <w10:wrap type="none"/>
            </v:shape>
          </w:pict>
        </mc:Fallback>
      </mc:AlternateContent>
    </w:r>
    <w:r>
      <w:rPr/>
      <w:t xml:space="preserve"> </w:t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abealho"/>
      <w:suppressLineNumbers/>
      <w:bidi w:val="0"/>
      <w:jc w:val="left"/>
      <w:rPr/>
    </w:pPr>
    <w:r>
      <w:rPr/>
    </w:r>
  </w:p>
  <w:p>
    <w:pPr>
      <w:pStyle w:val="Corpodotexto"/>
      <w:bidi w:val="0"/>
      <w:spacing w:lineRule="auto" w:line="331" w:before="240" w:after="0"/>
      <w:jc w:val="center"/>
      <w:rPr>
        <w:rFonts w:ascii="Times New Roman" w:hAnsi="Times New Roman"/>
      </w:rPr>
    </w:pPr>
    <w:bookmarkStart w:id="12" w:name="docs-internal-guid-127b99f8-7fff-b4d1-b7"/>
    <w:bookmarkEnd w:id="12"/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SILVA, F.G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¹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.; FREITAS, J.A.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²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; GONÇALVES, F.R.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²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; SILVA, R. L.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³</w:t>
    </w:r>
    <w:r>
      <w:rPr>
        <w:rFonts w:ascii="Times New Roman" w:hAnsi="Times New Roman"/>
        <w:b/>
        <w:i w:val="false"/>
        <w:caps w:val="false"/>
        <w:smallCaps w:val="false"/>
        <w:strike w:val="false"/>
        <w:dstrike w:val="false"/>
        <w:color w:val="000000"/>
        <w:sz w:val="88"/>
        <w:u w:val="none"/>
        <w:effect w:val="none"/>
        <w:shd w:fill="auto" w:val="clear"/>
      </w:rPr>
      <w:t>; FARIA, M.L.</w:t>
    </w:r>
  </w:p>
  <w:p>
    <w:pPr>
      <w:pStyle w:val="Corpodotexto"/>
      <w:bidi w:val="0"/>
      <w:jc w:val="both"/>
      <w:rPr>
        <w:rFonts w:ascii="Times New Roman" w:hAnsi="Times New Roman"/>
        <w:sz w:val="80"/>
        <w:szCs w:val="80"/>
      </w:rPr>
    </w:pP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¹ 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Discente do curso técnico em Agropecuária do IFNMG – </w:t>
    </w:r>
    <w:r>
      <w:rPr>
        <w:rFonts w:ascii="Times New Roman" w:hAnsi="Times New Roman"/>
        <w:b w:val="false"/>
        <w:i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>Campus</w:t>
    </w:r>
    <w:r>
      <w:rPr>
        <w:rFonts w:ascii="Times New Roman" w:hAnsi="Times New Roman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 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Salinas; 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>²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 Discente do curso superior em Engenharia Florestal IFNMG –</w:t>
    </w:r>
    <w:r>
      <w:rPr>
        <w:rFonts w:ascii="Times New Roman" w:hAnsi="Times New Roman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 </w:t>
    </w:r>
    <w:r>
      <w:rPr>
        <w:rFonts w:ascii="Times New Roman" w:hAnsi="Times New Roman"/>
        <w:b w:val="false"/>
        <w:i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>Campus</w:t>
    </w:r>
    <w:r>
      <w:rPr>
        <w:rFonts w:ascii="Times New Roman" w:hAnsi="Times New Roman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 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Salinas; 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³ 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Docente do IFNMG – </w:t>
    </w:r>
    <w:r>
      <w:rPr>
        <w:rFonts w:ascii="Times New Roman" w:hAnsi="Times New Roman"/>
        <w:b w:val="false"/>
        <w:i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>Campus</w:t>
    </w:r>
    <w:r>
      <w:rPr>
        <w:rFonts w:ascii="Times New Roman" w:hAnsi="Times New Roman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 xml:space="preserve"> </w:t>
    </w:r>
    <w:r>
      <w:rPr>
        <w:rFonts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sz w:val="80"/>
        <w:szCs w:val="80"/>
        <w:u w:val="none"/>
        <w:effect w:val="none"/>
        <w:shd w:fill="auto" w:val="clear"/>
      </w:rPr>
      <w:t>Salinas.</w:t>
    </w:r>
    <w:r>
      <w:rPr>
        <w:rFonts w:ascii="Times New Roman" w:hAnsi="Times New Roman"/>
        <w:sz w:val="80"/>
        <w:szCs w:val="80"/>
      </w:rPr>
      <w:t xml:space="preserve"> </w:t>
    </w:r>
  </w:p>
  <w:p>
    <w:pPr>
      <w:pStyle w:val="Corpodotexto"/>
      <w:bidi w:val="0"/>
      <w:spacing w:before="0" w:after="140"/>
      <w:jc w:val="both"/>
      <w:rPr>
        <w:rFonts w:ascii="Times New Roman" w:hAnsi="Times New Roman"/>
        <w:sz w:val="80"/>
        <w:szCs w:val="80"/>
      </w:rPr>
    </w:pPr>
    <w:r>
      <w:rPr>
        <w:rFonts w:ascii="Times New Roman" w:hAnsi="Times New Roman"/>
        <w:sz w:val="80"/>
        <w:szCs w:val="80"/>
      </w:rPr>
    </w:r>
  </w:p>
</w:hdr>
</file>

<file path=word/settings.xml><?xml version="1.0" encoding="utf-8"?>
<w:settings xmlns:w="http://schemas.openxmlformats.org/wordprocessingml/2006/main">
  <w:zoom w:percent="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  <w:tabs>
        <w:tab w:val="clear" w:pos="4819"/>
        <w:tab w:val="clear" w:pos="9638"/>
        <w:tab w:val="center" w:pos="24378" w:leader="none"/>
        <w:tab w:val="right" w:pos="48756" w:leader="none"/>
      </w:tabs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LibreOffice/7.5.3.2$Windows_X86_64 LibreOffice_project/9f56dff12ba03b9acd7730a5a481eea045e468f3</Application>
  <AppVersion>15.0000</AppVersion>
  <Pages>1</Pages>
  <Words>605</Words>
  <Characters>3135</Characters>
  <CharactersWithSpaces>3768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2023-08-14T19:14:07Z</dcterms:created>
  <dc:creator/>
  <dc:description/>
  <dc:language>pt-BR</dc:language>
  <cp:lastModifiedBy/>
  <dcterms:modified xsi:type="dcterms:W3CDTF">2023-08-14T19:58:39Z</dcterms:modified>
  <cp:revision>4</cp:revision>
  <dc:subject/>
  <dc:title/>
</cp:coreProperties>
</file>